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D7CC9" w14:textId="77777777" w:rsidR="006D2DE0" w:rsidRDefault="006D2DE0" w:rsidP="006D2DE0">
      <w:pPr>
        <w:spacing w:line="360" w:lineRule="auto"/>
        <w:rPr>
          <w:rFonts w:cs="David"/>
        </w:rPr>
      </w:pPr>
    </w:p>
    <w:p w14:paraId="05E8F521" w14:textId="7D27F5A6" w:rsidR="006D2DE0" w:rsidRDefault="006D2DE0" w:rsidP="006D2DE0">
      <w:pPr>
        <w:spacing w:line="360" w:lineRule="auto"/>
        <w:rPr>
          <w:rFonts w:cs="David"/>
          <w:rtl/>
        </w:rPr>
      </w:pPr>
      <w:r>
        <w:rPr>
          <w:noProof/>
          <w:lang w:eastAsia="en-US"/>
        </w:rPr>
        <w:drawing>
          <wp:anchor distT="0" distB="0" distL="114300" distR="114300" simplePos="0" relativeHeight="251659264" behindDoc="0" locked="0" layoutInCell="1" allowOverlap="1" wp14:anchorId="2C0ACCBA" wp14:editId="7A251F20">
            <wp:simplePos x="0" y="0"/>
            <wp:positionH relativeFrom="column">
              <wp:posOffset>1714500</wp:posOffset>
            </wp:positionH>
            <wp:positionV relativeFrom="paragraph">
              <wp:posOffset>-571500</wp:posOffset>
            </wp:positionV>
            <wp:extent cx="1714500" cy="9429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942975"/>
                    </a:xfrm>
                    <a:prstGeom prst="rect">
                      <a:avLst/>
                    </a:prstGeom>
                    <a:noFill/>
                  </pic:spPr>
                </pic:pic>
              </a:graphicData>
            </a:graphic>
            <wp14:sizeRelH relativeFrom="page">
              <wp14:pctWidth>0</wp14:pctWidth>
            </wp14:sizeRelH>
            <wp14:sizeRelV relativeFrom="page">
              <wp14:pctHeight>0</wp14:pctHeight>
            </wp14:sizeRelV>
          </wp:anchor>
        </w:drawing>
      </w:r>
    </w:p>
    <w:p w14:paraId="551098C0" w14:textId="77777777" w:rsidR="006D2DE0" w:rsidRDefault="006D2DE0" w:rsidP="006D2DE0">
      <w:pPr>
        <w:spacing w:line="360" w:lineRule="auto"/>
        <w:jc w:val="center"/>
        <w:rPr>
          <w:rFonts w:cs="David"/>
          <w:b/>
          <w:bCs/>
          <w:sz w:val="28"/>
          <w:szCs w:val="28"/>
          <w:rtl/>
        </w:rPr>
      </w:pPr>
    </w:p>
    <w:p w14:paraId="67206C28" w14:textId="77777777" w:rsidR="003F7AF2" w:rsidRDefault="003F7AF2" w:rsidP="006D2DE0">
      <w:pPr>
        <w:spacing w:line="360" w:lineRule="auto"/>
        <w:jc w:val="center"/>
        <w:rPr>
          <w:rFonts w:cs="David"/>
          <w:b/>
          <w:bCs/>
          <w:sz w:val="28"/>
          <w:szCs w:val="28"/>
          <w:rtl/>
        </w:rPr>
      </w:pPr>
    </w:p>
    <w:p w14:paraId="78C0EC91" w14:textId="6F533B8C" w:rsidR="006D2DE0" w:rsidRDefault="006D2DE0" w:rsidP="006D2DE0">
      <w:pPr>
        <w:spacing w:line="360" w:lineRule="auto"/>
        <w:jc w:val="center"/>
        <w:rPr>
          <w:rFonts w:cs="David"/>
          <w:b/>
          <w:bCs/>
          <w:sz w:val="28"/>
          <w:szCs w:val="28"/>
          <w:rtl/>
        </w:rPr>
      </w:pPr>
      <w:r w:rsidRPr="00471784">
        <w:rPr>
          <w:rFonts w:cs="David"/>
          <w:b/>
          <w:bCs/>
          <w:sz w:val="28"/>
          <w:szCs w:val="28"/>
          <w:rtl/>
        </w:rPr>
        <w:t>פסק דין מדיון משמעתי מיום</w:t>
      </w:r>
      <w:r>
        <w:rPr>
          <w:rFonts w:cs="David" w:hint="cs"/>
          <w:b/>
          <w:bCs/>
          <w:sz w:val="28"/>
          <w:szCs w:val="28"/>
          <w:rtl/>
        </w:rPr>
        <w:t xml:space="preserve"> 15.7.2026 </w:t>
      </w:r>
      <w:r w:rsidRPr="00471784">
        <w:rPr>
          <w:rFonts w:cs="David"/>
          <w:b/>
          <w:bCs/>
          <w:sz w:val="28"/>
          <w:szCs w:val="28"/>
          <w:rtl/>
        </w:rPr>
        <w:t>בעניינ</w:t>
      </w:r>
      <w:r>
        <w:rPr>
          <w:rFonts w:cs="David" w:hint="cs"/>
          <w:b/>
          <w:bCs/>
          <w:sz w:val="28"/>
          <w:szCs w:val="28"/>
          <w:rtl/>
        </w:rPr>
        <w:t>ו</w:t>
      </w:r>
      <w:r>
        <w:rPr>
          <w:rFonts w:cs="David"/>
          <w:b/>
          <w:bCs/>
          <w:sz w:val="28"/>
          <w:szCs w:val="28"/>
          <w:rtl/>
        </w:rPr>
        <w:t xml:space="preserve"> </w:t>
      </w:r>
      <w:r w:rsidRPr="00471784">
        <w:rPr>
          <w:rFonts w:cs="David"/>
          <w:b/>
          <w:bCs/>
          <w:sz w:val="28"/>
          <w:szCs w:val="28"/>
          <w:rtl/>
        </w:rPr>
        <w:t xml:space="preserve">של </w:t>
      </w:r>
      <w:r>
        <w:rPr>
          <w:rFonts w:cs="David" w:hint="cs"/>
          <w:b/>
          <w:bCs/>
          <w:sz w:val="28"/>
          <w:szCs w:val="28"/>
          <w:rtl/>
        </w:rPr>
        <w:t xml:space="preserve">הסטודנט </w:t>
      </w:r>
    </w:p>
    <w:p w14:paraId="1C406952" w14:textId="635B344B" w:rsidR="006D2DE0" w:rsidRDefault="003F7AF2" w:rsidP="006D2DE0">
      <w:pPr>
        <w:spacing w:line="360" w:lineRule="auto"/>
        <w:jc w:val="center"/>
        <w:rPr>
          <w:rFonts w:cs="David"/>
          <w:b/>
          <w:bCs/>
          <w:sz w:val="28"/>
          <w:szCs w:val="28"/>
          <w:u w:val="single"/>
          <w:rtl/>
        </w:rPr>
      </w:pPr>
      <w:r>
        <w:rPr>
          <w:rFonts w:cs="David" w:hint="cs"/>
          <w:b/>
          <w:bCs/>
          <w:sz w:val="28"/>
          <w:szCs w:val="28"/>
          <w:u w:val="single"/>
          <w:rtl/>
        </w:rPr>
        <w:t>(-)</w:t>
      </w:r>
    </w:p>
    <w:p w14:paraId="6E151EF7" w14:textId="77777777" w:rsidR="006D2DE0" w:rsidRDefault="006D2DE0" w:rsidP="006D2DE0">
      <w:pPr>
        <w:spacing w:line="360" w:lineRule="auto"/>
        <w:jc w:val="center"/>
        <w:rPr>
          <w:rFonts w:ascii="David" w:hAnsi="David" w:cs="David"/>
          <w:color w:val="201F1E"/>
          <w:sz w:val="28"/>
          <w:szCs w:val="28"/>
          <w:shd w:val="clear" w:color="auto" w:fill="FFFFFF"/>
          <w:rtl/>
        </w:rPr>
      </w:pPr>
      <w:r w:rsidRPr="00210782">
        <w:rPr>
          <w:rFonts w:ascii="David" w:hAnsi="David" w:cs="David"/>
          <w:color w:val="201F1E"/>
          <w:sz w:val="28"/>
          <w:szCs w:val="28"/>
          <w:shd w:val="clear" w:color="auto" w:fill="FFFFFF"/>
          <w:rtl/>
        </w:rPr>
        <w:t xml:space="preserve">הקובלת בדיון: </w:t>
      </w:r>
      <w:r>
        <w:rPr>
          <w:rFonts w:ascii="David" w:hAnsi="David" w:cs="David"/>
          <w:color w:val="201F1E"/>
          <w:sz w:val="28"/>
          <w:szCs w:val="28"/>
          <w:shd w:val="clear" w:color="auto" w:fill="FFFFFF"/>
          <w:rtl/>
        </w:rPr>
        <w:t xml:space="preserve">עו"ד </w:t>
      </w:r>
      <w:r w:rsidRPr="00210782">
        <w:rPr>
          <w:rFonts w:ascii="David" w:hAnsi="David" w:cs="David"/>
          <w:color w:val="201F1E"/>
          <w:sz w:val="28"/>
          <w:szCs w:val="28"/>
          <w:shd w:val="clear" w:color="auto" w:fill="FFFFFF"/>
          <w:rtl/>
        </w:rPr>
        <w:t>ליאורה ארזי בן-חיים</w:t>
      </w:r>
    </w:p>
    <w:p w14:paraId="4F5A7539" w14:textId="77777777" w:rsidR="006D2DE0" w:rsidRPr="00281E14" w:rsidRDefault="006D2DE0" w:rsidP="006D2DE0">
      <w:pPr>
        <w:spacing w:line="360" w:lineRule="auto"/>
        <w:jc w:val="center"/>
        <w:rPr>
          <w:rFonts w:cs="David"/>
          <w:b/>
          <w:bCs/>
          <w:sz w:val="28"/>
          <w:szCs w:val="28"/>
          <w:u w:val="single"/>
          <w:rtl/>
        </w:rPr>
      </w:pPr>
    </w:p>
    <w:p w14:paraId="5C4FFDBF" w14:textId="77777777" w:rsidR="006D2DE0" w:rsidRPr="00C725CA" w:rsidRDefault="006D2DE0" w:rsidP="006D2DE0">
      <w:pPr>
        <w:spacing w:line="360" w:lineRule="auto"/>
        <w:jc w:val="both"/>
        <w:rPr>
          <w:rFonts w:cs="David"/>
          <w:b/>
          <w:bCs/>
          <w:u w:val="single"/>
          <w:rtl/>
        </w:rPr>
      </w:pPr>
      <w:r>
        <w:rPr>
          <w:rFonts w:cs="David" w:hint="cs"/>
          <w:b/>
          <w:bCs/>
          <w:u w:val="single"/>
          <w:rtl/>
        </w:rPr>
        <w:t xml:space="preserve"> </w:t>
      </w:r>
      <w:r w:rsidRPr="00C725CA">
        <w:rPr>
          <w:rFonts w:cs="David"/>
          <w:b/>
          <w:bCs/>
          <w:u w:val="single"/>
          <w:rtl/>
        </w:rPr>
        <w:t>הכרעת הדין</w:t>
      </w:r>
    </w:p>
    <w:p w14:paraId="03C673C3" w14:textId="77777777" w:rsidR="006D2DE0" w:rsidRDefault="006D2DE0" w:rsidP="006D2DE0">
      <w:pPr>
        <w:spacing w:line="360" w:lineRule="auto"/>
        <w:jc w:val="both"/>
        <w:rPr>
          <w:rFonts w:cs="David"/>
          <w:rtl/>
        </w:rPr>
      </w:pPr>
      <w:r>
        <w:rPr>
          <w:rFonts w:cs="David" w:hint="cs"/>
          <w:rtl/>
        </w:rPr>
        <w:t xml:space="preserve"> </w:t>
      </w:r>
    </w:p>
    <w:p w14:paraId="6F53BE7A" w14:textId="67B3C7BF" w:rsidR="006D2DE0" w:rsidRDefault="006D2DE0" w:rsidP="006D2DE0">
      <w:pPr>
        <w:spacing w:line="360" w:lineRule="auto"/>
        <w:jc w:val="both"/>
        <w:rPr>
          <w:rFonts w:cs="David"/>
          <w:rtl/>
        </w:rPr>
      </w:pPr>
      <w:r w:rsidRPr="00762DD5">
        <w:rPr>
          <w:rFonts w:cs="David"/>
          <w:rtl/>
        </w:rPr>
        <w:t xml:space="preserve">על בסיס תלונה מיום </w:t>
      </w:r>
      <w:r>
        <w:rPr>
          <w:rFonts w:cs="David" w:hint="cs"/>
          <w:rtl/>
        </w:rPr>
        <w:t>20</w:t>
      </w:r>
      <w:r w:rsidRPr="00762DD5">
        <w:rPr>
          <w:rFonts w:cs="David"/>
          <w:rtl/>
        </w:rPr>
        <w:t>.</w:t>
      </w:r>
      <w:r>
        <w:rPr>
          <w:rFonts w:cs="David" w:hint="cs"/>
          <w:rtl/>
        </w:rPr>
        <w:t>5</w:t>
      </w:r>
      <w:r w:rsidRPr="00762DD5">
        <w:rPr>
          <w:rFonts w:cs="David"/>
          <w:rtl/>
        </w:rPr>
        <w:t>.202</w:t>
      </w:r>
      <w:r>
        <w:rPr>
          <w:rFonts w:cs="David" w:hint="cs"/>
          <w:rtl/>
        </w:rPr>
        <w:t>6</w:t>
      </w:r>
      <w:r w:rsidRPr="00762DD5">
        <w:rPr>
          <w:rFonts w:cs="David"/>
          <w:rtl/>
        </w:rPr>
        <w:t xml:space="preserve"> של </w:t>
      </w:r>
      <w:r>
        <w:rPr>
          <w:rFonts w:cs="David" w:hint="cs"/>
          <w:rtl/>
        </w:rPr>
        <w:t>גב' דנה שני</w:t>
      </w:r>
      <w:r w:rsidRPr="003D13BC">
        <w:rPr>
          <w:rFonts w:cs="David"/>
          <w:rtl/>
        </w:rPr>
        <w:t xml:space="preserve">, </w:t>
      </w:r>
      <w:r w:rsidRPr="00D3730F">
        <w:rPr>
          <w:rFonts w:cs="David"/>
          <w:rtl/>
        </w:rPr>
        <w:t>מנהלת מערך השירות לסטודנט ולסטודנטית (</w:t>
      </w:r>
      <w:r w:rsidRPr="00D3730F">
        <w:rPr>
          <w:rFonts w:cs="David"/>
        </w:rPr>
        <w:t>MyMta</w:t>
      </w:r>
      <w:r w:rsidRPr="00D3730F">
        <w:rPr>
          <w:rFonts w:cs="David"/>
          <w:rtl/>
        </w:rPr>
        <w:t>),</w:t>
      </w:r>
      <w:r w:rsidRPr="003D13BC">
        <w:rPr>
          <w:rFonts w:cs="David"/>
          <w:rtl/>
        </w:rPr>
        <w:t xml:space="preserve"> </w:t>
      </w:r>
      <w:r>
        <w:rPr>
          <w:rFonts w:cs="David" w:hint="cs"/>
          <w:rtl/>
        </w:rPr>
        <w:t>(להלן: "המתלוננת")</w:t>
      </w:r>
      <w:r>
        <w:rPr>
          <w:rFonts w:cs="David"/>
        </w:rPr>
        <w:t xml:space="preserve"> </w:t>
      </w:r>
      <w:r>
        <w:rPr>
          <w:rFonts w:cs="David" w:hint="cs"/>
          <w:rtl/>
        </w:rPr>
        <w:t xml:space="preserve">הוגשה נגד הסטודנט </w:t>
      </w:r>
      <w:r w:rsidR="003F7AF2">
        <w:rPr>
          <w:rFonts w:cs="David" w:hint="cs"/>
          <w:rtl/>
        </w:rPr>
        <w:t>(-)</w:t>
      </w:r>
      <w:r w:rsidRPr="00D3730F">
        <w:rPr>
          <w:rFonts w:cs="David"/>
          <w:rtl/>
        </w:rPr>
        <w:t xml:space="preserve"> </w:t>
      </w:r>
      <w:r>
        <w:rPr>
          <w:rFonts w:cs="David" w:hint="cs"/>
          <w:rtl/>
        </w:rPr>
        <w:t>(להלן "הסטודנט") קובלנה.</w:t>
      </w:r>
    </w:p>
    <w:p w14:paraId="7ABF48D3" w14:textId="71A90933" w:rsidR="006D2DE0" w:rsidRDefault="006D2DE0" w:rsidP="006D2DE0">
      <w:pPr>
        <w:spacing w:line="360" w:lineRule="auto"/>
        <w:jc w:val="both"/>
        <w:rPr>
          <w:rFonts w:cs="David"/>
          <w:rtl/>
        </w:rPr>
      </w:pPr>
      <w:r>
        <w:rPr>
          <w:rFonts w:cs="David" w:hint="cs"/>
          <w:rtl/>
        </w:rPr>
        <w:t xml:space="preserve">הסטודנט הינו תלמיד שנה א' בתכנית הלימודים </w:t>
      </w:r>
      <w:r w:rsidR="003F7AF2">
        <w:rPr>
          <w:rFonts w:cs="David" w:hint="cs"/>
          <w:rtl/>
        </w:rPr>
        <w:t>(-)</w:t>
      </w:r>
      <w:r>
        <w:rPr>
          <w:rFonts w:cs="David" w:hint="cs"/>
          <w:rtl/>
        </w:rPr>
        <w:t xml:space="preserve"> במכללה האקדמית של תל אביב יפו. </w:t>
      </w:r>
    </w:p>
    <w:p w14:paraId="1759C642" w14:textId="77777777" w:rsidR="006D2DE0" w:rsidRPr="001F1E03" w:rsidRDefault="006D2DE0" w:rsidP="006D2DE0">
      <w:pPr>
        <w:spacing w:line="360" w:lineRule="auto"/>
        <w:jc w:val="both"/>
        <w:rPr>
          <w:rFonts w:cs="David"/>
          <w:rtl/>
        </w:rPr>
      </w:pPr>
      <w:r w:rsidRPr="001F1E03">
        <w:rPr>
          <w:rFonts w:cs="David"/>
          <w:rtl/>
        </w:rPr>
        <w:t xml:space="preserve">במסגרת מתווה ההתאמות של מלחמת חרבות ברזל לשנת תשפ"ו פרסמה המכללה התאמות שונות המוענקות לסטודנטים.ות המשרתים.ות במילואים במסגרת המלחמה. </w:t>
      </w:r>
    </w:p>
    <w:p w14:paraId="6A179256" w14:textId="77777777" w:rsidR="006D2DE0" w:rsidRPr="001F1E03" w:rsidRDefault="006D2DE0" w:rsidP="006D2DE0">
      <w:pPr>
        <w:spacing w:line="360" w:lineRule="auto"/>
        <w:jc w:val="both"/>
        <w:rPr>
          <w:rFonts w:cs="David"/>
          <w:rtl/>
        </w:rPr>
      </w:pPr>
      <w:r w:rsidRPr="001F1E03">
        <w:rPr>
          <w:rFonts w:cs="David"/>
          <w:rtl/>
        </w:rPr>
        <w:t>בתאריך 27.4.2026 פתח</w:t>
      </w:r>
      <w:r>
        <w:rPr>
          <w:rFonts w:cs="David" w:hint="cs"/>
          <w:rtl/>
        </w:rPr>
        <w:t xml:space="preserve"> הסטודנט</w:t>
      </w:r>
      <w:r w:rsidRPr="001F1E03">
        <w:rPr>
          <w:rFonts w:cs="David"/>
          <w:rtl/>
        </w:rPr>
        <w:t xml:space="preserve"> פנייה ב-</w:t>
      </w:r>
      <w:r w:rsidRPr="001F1E03">
        <w:rPr>
          <w:rFonts w:cs="David"/>
        </w:rPr>
        <w:t>mymta</w:t>
      </w:r>
      <w:r w:rsidRPr="001F1E03">
        <w:rPr>
          <w:rFonts w:cs="David"/>
          <w:rtl/>
        </w:rPr>
        <w:t xml:space="preserve"> בזו הלשון: "שלום רב סיימתי את המילואים, נאמר לי שאני צריך לשלוח את הטופס  3010 כדי לקבל את המתווה מילואים. מצ"ב טופס 3010 לשנת 2026. (יכול להיות שיקראו לי עוד מילואים בהמשך). תודה מראש".</w:t>
      </w:r>
    </w:p>
    <w:p w14:paraId="2555EE92" w14:textId="77777777" w:rsidR="006D2DE0" w:rsidRPr="001F1E03" w:rsidRDefault="006D2DE0" w:rsidP="006D2DE0">
      <w:pPr>
        <w:spacing w:line="360" w:lineRule="auto"/>
        <w:jc w:val="both"/>
        <w:rPr>
          <w:rFonts w:cs="David"/>
          <w:rtl/>
        </w:rPr>
      </w:pPr>
      <w:r w:rsidRPr="001F1E03">
        <w:rPr>
          <w:rFonts w:cs="David"/>
          <w:rtl/>
        </w:rPr>
        <w:t>לפניה ציר</w:t>
      </w:r>
      <w:r>
        <w:rPr>
          <w:rFonts w:cs="David" w:hint="cs"/>
          <w:rtl/>
        </w:rPr>
        <w:t>ף הסטודנט</w:t>
      </w:r>
      <w:r w:rsidRPr="001F1E03">
        <w:rPr>
          <w:rFonts w:cs="David"/>
          <w:rtl/>
        </w:rPr>
        <w:t xml:space="preserve"> טופס "אישור סיכום ימי מילואים פעיל מזכה", אשר הופק בתאריך 11.4.2026, בו מצוין כי בשנת 2026 </w:t>
      </w:r>
      <w:r>
        <w:rPr>
          <w:rFonts w:cs="David" w:hint="cs"/>
          <w:rtl/>
        </w:rPr>
        <w:t xml:space="preserve">הוא </w:t>
      </w:r>
      <w:r w:rsidRPr="001F1E03">
        <w:rPr>
          <w:rFonts w:cs="David"/>
          <w:rtl/>
        </w:rPr>
        <w:t xml:space="preserve">שירת 45 יום במילואים (להלן: "הטופס הראשון"). </w:t>
      </w:r>
    </w:p>
    <w:p w14:paraId="6CAE1E25" w14:textId="1715F594" w:rsidR="006D2DE0" w:rsidRPr="001F1E03" w:rsidRDefault="006D2DE0" w:rsidP="006D2DE0">
      <w:pPr>
        <w:spacing w:line="360" w:lineRule="auto"/>
        <w:jc w:val="both"/>
        <w:rPr>
          <w:rFonts w:cs="David"/>
          <w:rtl/>
        </w:rPr>
      </w:pPr>
      <w:r w:rsidRPr="001F1E03">
        <w:rPr>
          <w:rFonts w:cs="David"/>
          <w:rtl/>
        </w:rPr>
        <w:t>בתאריך 29.4.2026 נכתב לך בתגובה: "</w:t>
      </w:r>
      <w:r w:rsidR="003F7AF2">
        <w:rPr>
          <w:rFonts w:cs="David" w:hint="cs"/>
          <w:rtl/>
        </w:rPr>
        <w:t>(-)</w:t>
      </w:r>
      <w:r w:rsidRPr="001F1E03">
        <w:rPr>
          <w:rFonts w:cs="David"/>
          <w:rtl/>
        </w:rPr>
        <w:t xml:space="preserve"> שלום, האישור ששלחת אינו אישור תקין (אינו טופס 3010). על מנת לבדוק האם אתה זכאי להתאמות עליך לשלוח טופס 3010".</w:t>
      </w:r>
    </w:p>
    <w:p w14:paraId="6EC759BD" w14:textId="77777777" w:rsidR="006D2DE0" w:rsidRPr="001F1E03" w:rsidRDefault="006D2DE0" w:rsidP="006D2DE0">
      <w:pPr>
        <w:spacing w:line="360" w:lineRule="auto"/>
        <w:jc w:val="both"/>
        <w:rPr>
          <w:rFonts w:cs="David"/>
          <w:rtl/>
        </w:rPr>
      </w:pPr>
      <w:r w:rsidRPr="001F1E03">
        <w:rPr>
          <w:rFonts w:cs="David"/>
          <w:rtl/>
        </w:rPr>
        <w:t>בתאריך 9.5.2026 פתח</w:t>
      </w:r>
      <w:r>
        <w:rPr>
          <w:rFonts w:cs="David" w:hint="cs"/>
          <w:rtl/>
        </w:rPr>
        <w:t xml:space="preserve"> הסטודנט</w:t>
      </w:r>
      <w:r w:rsidRPr="001F1E03">
        <w:rPr>
          <w:rFonts w:cs="David"/>
          <w:rtl/>
        </w:rPr>
        <w:t xml:space="preserve"> פנייה נוספת ב- </w:t>
      </w:r>
      <w:r w:rsidRPr="001F1E03">
        <w:rPr>
          <w:rFonts w:cs="David"/>
        </w:rPr>
        <w:t>mymta</w:t>
      </w:r>
      <w:r w:rsidRPr="001F1E03">
        <w:rPr>
          <w:rFonts w:cs="David"/>
          <w:rtl/>
        </w:rPr>
        <w:t>, כדלקמן: "שלום רב בהמשך לפניה הקודמת, מצרף את הטופס 3010 על ביצוע מילואים (מקווה שזה הטופס שצריך) תעדכנו אותי אם צריך להביא עוד טפסים".</w:t>
      </w:r>
    </w:p>
    <w:p w14:paraId="70CAA1DE" w14:textId="77777777" w:rsidR="006D2DE0" w:rsidRPr="001F1E03" w:rsidRDefault="006D2DE0" w:rsidP="006D2DE0">
      <w:pPr>
        <w:spacing w:line="360" w:lineRule="auto"/>
        <w:jc w:val="both"/>
        <w:rPr>
          <w:rFonts w:cs="David"/>
          <w:rtl/>
        </w:rPr>
      </w:pPr>
      <w:r w:rsidRPr="001F1E03">
        <w:rPr>
          <w:rFonts w:cs="David"/>
          <w:rtl/>
        </w:rPr>
        <w:t>לפניה ציר</w:t>
      </w:r>
      <w:r>
        <w:rPr>
          <w:rFonts w:cs="David" w:hint="cs"/>
          <w:rtl/>
        </w:rPr>
        <w:t>ף הסטודנט</w:t>
      </w:r>
      <w:r w:rsidRPr="001F1E03">
        <w:rPr>
          <w:rFonts w:cs="David"/>
          <w:rtl/>
        </w:rPr>
        <w:t xml:space="preserve"> טופס 3010 אשר הופק בתאריך 29.4.2026, ובו מצוין כי בתאריך 28.2.2026 שירת יום אחד במילואים (להלן: "הטופס השני"). </w:t>
      </w:r>
    </w:p>
    <w:p w14:paraId="28B0A561" w14:textId="77777777" w:rsidR="006D2DE0" w:rsidRPr="001F1E03" w:rsidRDefault="006D2DE0" w:rsidP="006D2DE0">
      <w:pPr>
        <w:spacing w:line="360" w:lineRule="auto"/>
        <w:jc w:val="both"/>
        <w:rPr>
          <w:rFonts w:cs="David"/>
          <w:rtl/>
        </w:rPr>
      </w:pPr>
      <w:r w:rsidRPr="001F1E03">
        <w:rPr>
          <w:rFonts w:cs="David"/>
          <w:rtl/>
        </w:rPr>
        <w:t>בתגובה נכתב ל</w:t>
      </w:r>
      <w:r>
        <w:rPr>
          <w:rFonts w:cs="David" w:hint="cs"/>
          <w:rtl/>
        </w:rPr>
        <w:t>ו</w:t>
      </w:r>
      <w:r w:rsidRPr="001F1E03">
        <w:rPr>
          <w:rFonts w:cs="David"/>
          <w:rtl/>
        </w:rPr>
        <w:t>: "שים לב כי לפי טופס המילואים (3010) שצירפת רשום שביצעת יום אחד בלבד. על פי מתווה המילואים נדרש לבצע היקף ימים גבוה יותר בכדי לקבל את ההתאמות, ראה פירוט על מס' ימי המילואים המינימאלי הנדרש על פי  מתווה המילואים שמפורסם באתר".</w:t>
      </w:r>
    </w:p>
    <w:p w14:paraId="1BC54B17" w14:textId="77777777" w:rsidR="006D2DE0" w:rsidRPr="001F1E03" w:rsidRDefault="006D2DE0" w:rsidP="006D2DE0">
      <w:pPr>
        <w:spacing w:line="360" w:lineRule="auto"/>
        <w:jc w:val="both"/>
        <w:rPr>
          <w:rFonts w:cs="David"/>
          <w:rtl/>
        </w:rPr>
      </w:pPr>
      <w:r w:rsidRPr="001F1E03">
        <w:rPr>
          <w:rFonts w:cs="David"/>
          <w:rtl/>
        </w:rPr>
        <w:t xml:space="preserve"> </w:t>
      </w:r>
    </w:p>
    <w:p w14:paraId="7ADE6474" w14:textId="14BF64A1" w:rsidR="006D2DE0" w:rsidRPr="001F1E03" w:rsidRDefault="006D2DE0" w:rsidP="006D2DE0">
      <w:pPr>
        <w:spacing w:line="360" w:lineRule="auto"/>
        <w:jc w:val="both"/>
        <w:rPr>
          <w:rFonts w:cs="David"/>
          <w:rtl/>
        </w:rPr>
      </w:pPr>
      <w:r w:rsidRPr="001F1E03">
        <w:rPr>
          <w:rFonts w:cs="David"/>
          <w:rtl/>
        </w:rPr>
        <w:t>בתאריך 19.5.2026 פתח</w:t>
      </w:r>
      <w:r>
        <w:rPr>
          <w:rFonts w:cs="David" w:hint="cs"/>
          <w:rtl/>
        </w:rPr>
        <w:t xml:space="preserve"> הסטודנט</w:t>
      </w:r>
      <w:r w:rsidRPr="001F1E03">
        <w:rPr>
          <w:rFonts w:cs="David"/>
          <w:rtl/>
        </w:rPr>
        <w:t xml:space="preserve"> פנייה שלישית במספר, ובה כתב: "שלום רב בטעות פעם קודמת שלחת לכם את המסמך הלא נכון מצרף לכם שוב את האישור מילואים מקווה שזה יהיה בסדר הפעם".</w:t>
      </w:r>
    </w:p>
    <w:p w14:paraId="40C0B1B3" w14:textId="77777777" w:rsidR="006D2DE0" w:rsidRPr="001F1E03" w:rsidRDefault="006D2DE0" w:rsidP="006D2DE0">
      <w:pPr>
        <w:spacing w:line="360" w:lineRule="auto"/>
        <w:jc w:val="both"/>
        <w:rPr>
          <w:rFonts w:cs="David"/>
          <w:rtl/>
        </w:rPr>
      </w:pPr>
      <w:r w:rsidRPr="001F1E03">
        <w:rPr>
          <w:rFonts w:cs="David"/>
          <w:rtl/>
        </w:rPr>
        <w:t>לפניית</w:t>
      </w:r>
      <w:r>
        <w:rPr>
          <w:rFonts w:cs="David" w:hint="cs"/>
          <w:rtl/>
        </w:rPr>
        <w:t>ו</w:t>
      </w:r>
      <w:r w:rsidRPr="001F1E03">
        <w:rPr>
          <w:rFonts w:cs="David"/>
          <w:rtl/>
        </w:rPr>
        <w:t xml:space="preserve"> ציר</w:t>
      </w:r>
      <w:r>
        <w:rPr>
          <w:rFonts w:cs="David" w:hint="cs"/>
          <w:rtl/>
        </w:rPr>
        <w:t>ף הסטודנט</w:t>
      </w:r>
      <w:r w:rsidRPr="001F1E03">
        <w:rPr>
          <w:rFonts w:cs="David"/>
          <w:rtl/>
        </w:rPr>
        <w:t xml:space="preserve"> טופס 3010 שהופק בתאריך 29.4.2026, ובו מצוין כי בין התאריכים 28.2.2026-13.4.2026 שירת במילואים 45 יום (להלן: "הטופס השלישי").</w:t>
      </w:r>
    </w:p>
    <w:p w14:paraId="3B6DE7BC" w14:textId="77777777" w:rsidR="006D2DE0" w:rsidRPr="001F1E03" w:rsidRDefault="006D2DE0" w:rsidP="006D2DE0">
      <w:pPr>
        <w:spacing w:line="360" w:lineRule="auto"/>
        <w:jc w:val="both"/>
        <w:rPr>
          <w:rFonts w:cs="David"/>
          <w:rtl/>
        </w:rPr>
      </w:pPr>
      <w:r w:rsidRPr="001F1E03">
        <w:rPr>
          <w:rFonts w:cs="David"/>
          <w:rtl/>
        </w:rPr>
        <w:lastRenderedPageBreak/>
        <w:t xml:space="preserve">הטופס היה מטושטש ובעל תאריך הפקה זהה לטופס הקודם, ומכאן עלה החשד שהוא אינו אותנטי. בנוסף, על פי הטופס הראשון בתאריך 11.4.2026 לסטודנט היו 45 ימים מזכים, ואילו בטופס השלישי הוא הגיע ל-45 ימים רק בתאריך 13.4.2026. </w:t>
      </w:r>
    </w:p>
    <w:p w14:paraId="025FEA9F" w14:textId="77777777" w:rsidR="006D2DE0" w:rsidRDefault="006D2DE0" w:rsidP="006D2DE0">
      <w:pPr>
        <w:spacing w:line="360" w:lineRule="auto"/>
        <w:jc w:val="both"/>
        <w:rPr>
          <w:rFonts w:cs="David"/>
          <w:rtl/>
        </w:rPr>
      </w:pPr>
      <w:r w:rsidRPr="001F1E03">
        <w:rPr>
          <w:rFonts w:cs="David"/>
          <w:rtl/>
        </w:rPr>
        <w:t>בדיקה מול גורמי צה"ל העלתה כי הסטודנט שירת יום אחד בלבד בתאריך 28.2.2026, כפי שמופיע בטופס השני ששלח.</w:t>
      </w:r>
    </w:p>
    <w:p w14:paraId="34B888A4" w14:textId="77777777" w:rsidR="006D2DE0" w:rsidRPr="00D3730F" w:rsidRDefault="006D2DE0" w:rsidP="006D2DE0">
      <w:pPr>
        <w:spacing w:line="360" w:lineRule="auto"/>
        <w:jc w:val="both"/>
        <w:rPr>
          <w:rFonts w:cs="David"/>
          <w:rtl/>
        </w:rPr>
      </w:pPr>
      <w:r>
        <w:rPr>
          <w:rFonts w:cs="David" w:hint="cs"/>
          <w:rtl/>
        </w:rPr>
        <w:t xml:space="preserve"> </w:t>
      </w:r>
    </w:p>
    <w:p w14:paraId="265EBBDF" w14:textId="77777777" w:rsidR="006D2DE0" w:rsidRDefault="006D2DE0" w:rsidP="006D2DE0">
      <w:pPr>
        <w:spacing w:line="360" w:lineRule="auto"/>
        <w:jc w:val="both"/>
        <w:rPr>
          <w:rFonts w:cs="David"/>
          <w:rtl/>
        </w:rPr>
      </w:pPr>
      <w:r>
        <w:rPr>
          <w:rFonts w:cs="David" w:hint="cs"/>
          <w:rtl/>
        </w:rPr>
        <w:t>על כן הואשם הסטודנט ב</w:t>
      </w:r>
      <w:r>
        <w:rPr>
          <w:rFonts w:cs="David"/>
          <w:rtl/>
        </w:rPr>
        <w:t xml:space="preserve">עבירה של </w:t>
      </w:r>
      <w:r w:rsidRPr="00F36C45">
        <w:rPr>
          <w:rFonts w:cs="David"/>
          <w:rtl/>
        </w:rPr>
        <w:t>"מסירת ידיעה כוזבת, ביודעין, למכללה או לרשויותיה, או הסתרת מידע מהם, ביודעין, או ביצוע</w:t>
      </w:r>
      <w:r>
        <w:rPr>
          <w:rFonts w:cs="David" w:hint="cs"/>
          <w:rtl/>
        </w:rPr>
        <w:t xml:space="preserve"> </w:t>
      </w:r>
      <w:r w:rsidRPr="00F36C45">
        <w:rPr>
          <w:rFonts w:cs="David"/>
          <w:rtl/>
        </w:rPr>
        <w:t xml:space="preserve">מעשה תרמית לשם קבלת זכויות במכללה או בקשר ללימודים בה" </w:t>
      </w:r>
      <w:r>
        <w:rPr>
          <w:rFonts w:cs="David" w:hint="cs"/>
          <w:rtl/>
        </w:rPr>
        <w:t>(</w:t>
      </w:r>
      <w:r w:rsidRPr="00F36C45">
        <w:rPr>
          <w:rFonts w:cs="David"/>
          <w:rtl/>
        </w:rPr>
        <w:t>סעיף 21.2 לתקנו</w:t>
      </w:r>
      <w:r>
        <w:rPr>
          <w:rFonts w:cs="David" w:hint="cs"/>
          <w:rtl/>
        </w:rPr>
        <w:t xml:space="preserve">ן), בעבירה של </w:t>
      </w:r>
      <w:r w:rsidRPr="003D13BC">
        <w:rPr>
          <w:rFonts w:cs="David"/>
          <w:rtl/>
        </w:rPr>
        <w:t>הפרעה להוראה, או לעבודה במכללה או הפרעה לכל פעילות אחרת המתקיימת במכללה ברשות</w:t>
      </w:r>
      <w:r>
        <w:rPr>
          <w:rFonts w:cs="David" w:hint="cs"/>
          <w:rtl/>
        </w:rPr>
        <w:t xml:space="preserve"> (סעיף 21.8 לתקנון)</w:t>
      </w:r>
      <w:r>
        <w:rPr>
          <w:rFonts w:cs="David"/>
        </w:rPr>
        <w:t xml:space="preserve"> </w:t>
      </w:r>
      <w:r>
        <w:rPr>
          <w:rFonts w:cs="David" w:hint="cs"/>
          <w:rtl/>
        </w:rPr>
        <w:t xml:space="preserve">ובעבירה של </w:t>
      </w:r>
      <w:r w:rsidRPr="003D13BC">
        <w:rPr>
          <w:rFonts w:cs="David"/>
          <w:rtl/>
        </w:rPr>
        <w:t>התנהגות שאינה הולמת את כבוד המכללה או מעמד של תלמיד בה אם ארעה בתחומי המכללה, או – כשארעה מחוצה לה – אם מקורה, במישרין או בעקיפין, במעמדו של תלמיד ככזה</w:t>
      </w:r>
      <w:r>
        <w:rPr>
          <w:rFonts w:cs="David" w:hint="cs"/>
          <w:rtl/>
        </w:rPr>
        <w:t xml:space="preserve"> (סעיף 21.11 לתקנון) </w:t>
      </w:r>
      <w:r w:rsidRPr="003D13BC">
        <w:rPr>
          <w:rFonts w:cs="David"/>
          <w:rtl/>
        </w:rPr>
        <w:t>.</w:t>
      </w:r>
    </w:p>
    <w:p w14:paraId="1B5A1EA6" w14:textId="77777777" w:rsidR="006D2DE0" w:rsidRDefault="006D2DE0" w:rsidP="006D2DE0">
      <w:pPr>
        <w:spacing w:line="360" w:lineRule="auto"/>
        <w:jc w:val="both"/>
        <w:rPr>
          <w:rFonts w:cs="David"/>
          <w:rtl/>
        </w:rPr>
      </w:pPr>
    </w:p>
    <w:p w14:paraId="6B568877" w14:textId="2E2BC1AB" w:rsidR="006D2DE0" w:rsidRDefault="006D2DE0" w:rsidP="006D2DE0">
      <w:pPr>
        <w:spacing w:line="360" w:lineRule="auto"/>
        <w:jc w:val="both"/>
        <w:rPr>
          <w:rFonts w:cs="David"/>
          <w:rtl/>
        </w:rPr>
      </w:pPr>
      <w:r>
        <w:rPr>
          <w:rFonts w:cs="David" w:hint="cs"/>
          <w:rtl/>
        </w:rPr>
        <w:t xml:space="preserve">במהלך הדיון המשמעתי הסטודנט התקשה לדבר, </w:t>
      </w:r>
      <w:r w:rsidR="003F7AF2">
        <w:rPr>
          <w:rFonts w:cs="David" w:hint="cs"/>
          <w:rtl/>
        </w:rPr>
        <w:t xml:space="preserve">ו(-) </w:t>
      </w:r>
      <w:r>
        <w:rPr>
          <w:rFonts w:cs="David" w:hint="cs"/>
          <w:rtl/>
        </w:rPr>
        <w:t>שליווה אמר כי הסטודנט מודה בכך ששלח טפסי אישור מילואים מזויפים. העו"ס פירט את הנסיבות האישיות והמשפחתיות של הסטודנט, ובין היתר ציין שהסטודנט שרוי בתקופה קשה, כי הוא שירת במלחמת חרבות ברזל ואף נפצע מספר פעמים.</w:t>
      </w:r>
    </w:p>
    <w:p w14:paraId="71BE25FA" w14:textId="77777777" w:rsidR="006D2DE0" w:rsidRDefault="006D2DE0" w:rsidP="006D2DE0">
      <w:pPr>
        <w:spacing w:line="360" w:lineRule="auto"/>
        <w:jc w:val="both"/>
        <w:rPr>
          <w:rFonts w:cs="David"/>
          <w:rtl/>
        </w:rPr>
      </w:pPr>
    </w:p>
    <w:p w14:paraId="26C3E5A0" w14:textId="77777777" w:rsidR="006D2DE0" w:rsidRDefault="006D2DE0" w:rsidP="006D2DE0">
      <w:pPr>
        <w:spacing w:line="360" w:lineRule="auto"/>
        <w:jc w:val="both"/>
        <w:rPr>
          <w:rFonts w:cs="David"/>
          <w:b/>
          <w:bCs/>
          <w:u w:val="single"/>
          <w:rtl/>
        </w:rPr>
      </w:pPr>
      <w:r w:rsidRPr="00C725CA">
        <w:rPr>
          <w:rFonts w:cs="David"/>
          <w:b/>
          <w:bCs/>
          <w:u w:val="single"/>
          <w:rtl/>
        </w:rPr>
        <w:t>גזר הדין</w:t>
      </w:r>
    </w:p>
    <w:p w14:paraId="444D0411" w14:textId="77777777" w:rsidR="006D2DE0" w:rsidRDefault="006D2DE0" w:rsidP="006D2DE0">
      <w:pPr>
        <w:spacing w:line="360" w:lineRule="auto"/>
        <w:jc w:val="both"/>
        <w:rPr>
          <w:rFonts w:cs="David"/>
          <w:rtl/>
        </w:rPr>
      </w:pPr>
    </w:p>
    <w:p w14:paraId="59A1CAF4" w14:textId="77777777" w:rsidR="006D2DE0" w:rsidRDefault="006D2DE0" w:rsidP="006D2DE0">
      <w:pPr>
        <w:spacing w:line="360" w:lineRule="auto"/>
        <w:jc w:val="both"/>
        <w:rPr>
          <w:rFonts w:ascii="David" w:hAnsi="David" w:cs="David"/>
          <w:rtl/>
        </w:rPr>
      </w:pPr>
      <w:r>
        <w:rPr>
          <w:rFonts w:ascii="David" w:hAnsi="David" w:cs="David"/>
          <w:rtl/>
        </w:rPr>
        <w:t>זיוף מסמ</w:t>
      </w:r>
      <w:r>
        <w:rPr>
          <w:rFonts w:ascii="David" w:hAnsi="David" w:cs="David" w:hint="cs"/>
          <w:rtl/>
        </w:rPr>
        <w:t>כים</w:t>
      </w:r>
      <w:r>
        <w:rPr>
          <w:rFonts w:ascii="David" w:hAnsi="David" w:cs="David"/>
          <w:rtl/>
        </w:rPr>
        <w:t xml:space="preserve"> הוא מעשה חמור, </w:t>
      </w:r>
      <w:r w:rsidRPr="006E7525">
        <w:rPr>
          <w:rFonts w:ascii="David" w:hAnsi="David" w:cs="David"/>
          <w:rtl/>
        </w:rPr>
        <w:t xml:space="preserve">כמו גם הניסיון לקבל זכויות </w:t>
      </w:r>
      <w:r>
        <w:rPr>
          <w:rFonts w:ascii="David" w:hAnsi="David" w:cs="David" w:hint="cs"/>
          <w:rtl/>
        </w:rPr>
        <w:t>(</w:t>
      </w:r>
      <w:r w:rsidRPr="006E7525">
        <w:rPr>
          <w:rFonts w:ascii="David" w:hAnsi="David" w:cs="David"/>
          <w:rtl/>
        </w:rPr>
        <w:t>התאמות לימודי</w:t>
      </w:r>
      <w:r>
        <w:rPr>
          <w:rFonts w:ascii="David" w:hAnsi="David" w:cs="David" w:hint="cs"/>
          <w:rtl/>
        </w:rPr>
        <w:t>ות)</w:t>
      </w:r>
      <w:r w:rsidRPr="006E7525">
        <w:rPr>
          <w:rFonts w:ascii="David" w:hAnsi="David" w:cs="David"/>
          <w:rtl/>
        </w:rPr>
        <w:t xml:space="preserve"> ש</w:t>
      </w:r>
      <w:r>
        <w:rPr>
          <w:rFonts w:ascii="David" w:hAnsi="David" w:cs="David" w:hint="cs"/>
          <w:rtl/>
        </w:rPr>
        <w:t xml:space="preserve">הסטודנט </w:t>
      </w:r>
      <w:r w:rsidRPr="006E7525">
        <w:rPr>
          <w:rFonts w:ascii="David" w:hAnsi="David" w:cs="David"/>
          <w:rtl/>
        </w:rPr>
        <w:t>אינו זכאי להן. </w:t>
      </w:r>
      <w:r>
        <w:rPr>
          <w:rFonts w:ascii="David" w:hAnsi="David" w:cs="David" w:hint="cs"/>
          <w:rtl/>
        </w:rPr>
        <w:t xml:space="preserve"> נוסף על כך, התנהגותו חסרת היושר של הסטודנט לא הייתה מעידה רגעית, כי אם לאורך זמן.</w:t>
      </w:r>
    </w:p>
    <w:p w14:paraId="2EF3D71F" w14:textId="77777777" w:rsidR="006D2DE0" w:rsidRDefault="006D2DE0" w:rsidP="006D2DE0">
      <w:pPr>
        <w:spacing w:line="360" w:lineRule="auto"/>
        <w:jc w:val="both"/>
        <w:rPr>
          <w:rFonts w:ascii="David" w:hAnsi="David" w:cs="David"/>
          <w:rtl/>
        </w:rPr>
      </w:pPr>
      <w:r>
        <w:rPr>
          <w:rFonts w:ascii="David" w:hAnsi="David" w:cs="David" w:hint="cs"/>
          <w:rtl/>
        </w:rPr>
        <w:t>ראוי היה לגזור עליו עונש חמור בהרבה של הרחקה לשנתיים לפחות, אולם נוכח הנסיבות האישיות שפירט בפני, החלטתי לפנים משורת הדין שלא למצות עמו את מלוא חומרת הדין.</w:t>
      </w:r>
    </w:p>
    <w:p w14:paraId="5B9089FD" w14:textId="77777777" w:rsidR="006D2DE0" w:rsidRDefault="006D2DE0" w:rsidP="006D2DE0">
      <w:pPr>
        <w:spacing w:line="360" w:lineRule="auto"/>
        <w:jc w:val="both"/>
        <w:rPr>
          <w:rFonts w:ascii="David" w:hAnsi="David" w:cs="David"/>
          <w:rtl/>
        </w:rPr>
      </w:pPr>
    </w:p>
    <w:p w14:paraId="530AA4EC" w14:textId="77777777" w:rsidR="006D2DE0" w:rsidRDefault="006D2DE0" w:rsidP="006D2DE0">
      <w:pPr>
        <w:spacing w:line="360" w:lineRule="auto"/>
        <w:jc w:val="both"/>
        <w:rPr>
          <w:rFonts w:ascii="David" w:hAnsi="David" w:cs="David"/>
          <w:rtl/>
        </w:rPr>
      </w:pPr>
      <w:r>
        <w:rPr>
          <w:rFonts w:ascii="David" w:hAnsi="David" w:cs="David" w:hint="cs"/>
          <w:rtl/>
        </w:rPr>
        <w:t xml:space="preserve"> העונשים שאני גוזרת על הסטודנט הם:</w:t>
      </w:r>
    </w:p>
    <w:p w14:paraId="5A65CECB" w14:textId="77777777" w:rsidR="006D2DE0" w:rsidRDefault="006D2DE0" w:rsidP="006D2DE0">
      <w:pPr>
        <w:numPr>
          <w:ilvl w:val="0"/>
          <w:numId w:val="1"/>
        </w:numPr>
        <w:spacing w:line="360" w:lineRule="auto"/>
        <w:jc w:val="both"/>
        <w:rPr>
          <w:rFonts w:ascii="David" w:hAnsi="David" w:cs="David"/>
        </w:rPr>
      </w:pPr>
      <w:r w:rsidRPr="00303FC8">
        <w:rPr>
          <w:rFonts w:ascii="David" w:hAnsi="David" w:cs="David"/>
          <w:rtl/>
        </w:rPr>
        <w:t xml:space="preserve">הרחקה </w:t>
      </w:r>
      <w:r>
        <w:rPr>
          <w:rFonts w:ascii="David" w:hAnsi="David" w:cs="David" w:hint="cs"/>
          <w:rtl/>
        </w:rPr>
        <w:t xml:space="preserve">מהלימודים למשך סמסטר קיץ תשפ"ו וסמסטר א' של שנת הלימודים תשפ"ז. </w:t>
      </w:r>
    </w:p>
    <w:p w14:paraId="0EBB3284" w14:textId="77777777" w:rsidR="006D2DE0" w:rsidRPr="00303FC8" w:rsidRDefault="006D2DE0" w:rsidP="006D2DE0">
      <w:pPr>
        <w:numPr>
          <w:ilvl w:val="0"/>
          <w:numId w:val="1"/>
        </w:numPr>
        <w:spacing w:line="360" w:lineRule="auto"/>
        <w:jc w:val="both"/>
        <w:rPr>
          <w:rFonts w:ascii="David" w:hAnsi="David" w:cs="David"/>
          <w:rtl/>
        </w:rPr>
      </w:pPr>
      <w:r>
        <w:rPr>
          <w:rFonts w:ascii="David" w:hAnsi="David" w:cs="David" w:hint="cs"/>
          <w:rtl/>
        </w:rPr>
        <w:t>עונש על תנאי של הרחקה לצמיתות במקרה של הרשעה חוזרת בעבירה לפי סעיף 21.2 לתקנון. תוקף התנאי שנתיים.</w:t>
      </w:r>
    </w:p>
    <w:p w14:paraId="3E8DB397" w14:textId="77777777" w:rsidR="006D2DE0" w:rsidRDefault="006D2DE0" w:rsidP="006D2DE0">
      <w:pPr>
        <w:spacing w:line="360" w:lineRule="auto"/>
        <w:jc w:val="both"/>
        <w:rPr>
          <w:rFonts w:ascii="David" w:hAnsi="David" w:cs="David"/>
          <w:rtl/>
        </w:rPr>
      </w:pPr>
    </w:p>
    <w:p w14:paraId="1E3E602A" w14:textId="77777777" w:rsidR="006D2DE0" w:rsidRDefault="006D2DE0" w:rsidP="006D2DE0">
      <w:pPr>
        <w:spacing w:line="360" w:lineRule="auto"/>
        <w:jc w:val="both"/>
        <w:rPr>
          <w:rFonts w:cs="David"/>
          <w:rtl/>
        </w:rPr>
      </w:pPr>
    </w:p>
    <w:p w14:paraId="59FBE57A" w14:textId="77777777" w:rsidR="006D2DE0" w:rsidRDefault="006D2DE0" w:rsidP="006D2DE0">
      <w:pPr>
        <w:spacing w:line="360" w:lineRule="auto"/>
        <w:jc w:val="both"/>
        <w:rPr>
          <w:rFonts w:cs="David"/>
          <w:rtl/>
        </w:rPr>
      </w:pPr>
    </w:p>
    <w:p w14:paraId="2F9F5855" w14:textId="393E80F5" w:rsidR="006D2DE0" w:rsidRDefault="006D2DE0" w:rsidP="006D2DE0">
      <w:pPr>
        <w:spacing w:line="360" w:lineRule="auto"/>
        <w:jc w:val="both"/>
        <w:rPr>
          <w:rFonts w:cs="David"/>
          <w:rtl/>
        </w:rPr>
      </w:pPr>
      <w:r>
        <w:rPr>
          <w:rFonts w:cs="David" w:hint="cs"/>
          <w:rtl/>
        </w:rPr>
        <w:t>פסק הדי</w:t>
      </w:r>
      <w:r w:rsidR="003F7AF2">
        <w:rPr>
          <w:rFonts w:cs="David" w:hint="cs"/>
          <w:rtl/>
        </w:rPr>
        <w:t>ן</w:t>
      </w:r>
      <w:r>
        <w:rPr>
          <w:rFonts w:cs="David" w:hint="cs"/>
          <w:rtl/>
        </w:rPr>
        <w:t xml:space="preserve"> יפורסם בעילום שם במכללה.</w:t>
      </w:r>
    </w:p>
    <w:p w14:paraId="0F0C74A5" w14:textId="27B5A123" w:rsidR="006D2DE0" w:rsidRDefault="006D2DE0" w:rsidP="006D2DE0">
      <w:pPr>
        <w:spacing w:line="360" w:lineRule="auto"/>
        <w:ind w:left="5040"/>
        <w:jc w:val="both"/>
        <w:rPr>
          <w:rFonts w:cs="David"/>
          <w:rtl/>
        </w:rPr>
      </w:pPr>
    </w:p>
    <w:p w14:paraId="6BE3A785" w14:textId="77777777" w:rsidR="006D2DE0" w:rsidRPr="001B5D96" w:rsidRDefault="006D2DE0" w:rsidP="006D2DE0">
      <w:pPr>
        <w:spacing w:line="360" w:lineRule="auto"/>
        <w:ind w:left="5760"/>
        <w:rPr>
          <w:rFonts w:cs="David"/>
          <w:rtl/>
        </w:rPr>
      </w:pPr>
      <w:r w:rsidRPr="00C725CA">
        <w:rPr>
          <w:rFonts w:cs="David" w:hint="cs"/>
          <w:sz w:val="22"/>
          <w:szCs w:val="22"/>
          <w:rtl/>
        </w:rPr>
        <w:t>___________________</w:t>
      </w:r>
      <w:r w:rsidRPr="00C725CA">
        <w:rPr>
          <w:rFonts w:cs="David"/>
          <w:sz w:val="22"/>
          <w:szCs w:val="22"/>
          <w:rtl/>
        </w:rPr>
        <w:br/>
      </w:r>
      <w:r>
        <w:rPr>
          <w:rFonts w:cs="David" w:hint="cs"/>
          <w:rtl/>
        </w:rPr>
        <w:t xml:space="preserve">          </w:t>
      </w:r>
      <w:r w:rsidRPr="001B5D96">
        <w:rPr>
          <w:rFonts w:cs="David" w:hint="cs"/>
          <w:rtl/>
        </w:rPr>
        <w:t>ד"ר</w:t>
      </w:r>
      <w:r>
        <w:rPr>
          <w:rFonts w:cs="David" w:hint="cs"/>
          <w:rtl/>
        </w:rPr>
        <w:t xml:space="preserve"> איריס גבר</w:t>
      </w:r>
    </w:p>
    <w:p w14:paraId="179E8165" w14:textId="77777777" w:rsidR="006D2DE0" w:rsidRPr="00C725CA" w:rsidRDefault="006D2DE0" w:rsidP="006D2DE0">
      <w:pPr>
        <w:spacing w:line="360" w:lineRule="auto"/>
        <w:rPr>
          <w:rFonts w:cs="David"/>
          <w:sz w:val="22"/>
          <w:szCs w:val="22"/>
          <w:rtl/>
        </w:rPr>
      </w:pPr>
      <w:r>
        <w:rPr>
          <w:rFonts w:cs="David" w:hint="cs"/>
          <w:rtl/>
        </w:rPr>
        <w:t>תאריך: 15.7.2026                                                                                 ה</w:t>
      </w:r>
      <w:r w:rsidRPr="001B5D96">
        <w:rPr>
          <w:rFonts w:cs="David" w:hint="cs"/>
          <w:rtl/>
        </w:rPr>
        <w:t>ממונה על המשמעת</w:t>
      </w:r>
    </w:p>
    <w:p w14:paraId="694875E9" w14:textId="77777777" w:rsidR="00FA70C9" w:rsidRDefault="00FA70C9"/>
    <w:sectPr w:rsidR="00FA70C9" w:rsidSect="00DC4A2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71D46" w14:textId="77777777" w:rsidR="0047586F" w:rsidRDefault="0047586F">
      <w:r>
        <w:separator/>
      </w:r>
    </w:p>
  </w:endnote>
  <w:endnote w:type="continuationSeparator" w:id="0">
    <w:p w14:paraId="05DCCB20" w14:textId="77777777" w:rsidR="0047586F" w:rsidRDefault="00475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altName w:val="David"/>
    <w:charset w:val="B1"/>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470A1" w14:textId="77777777" w:rsidR="00AA17C8" w:rsidRDefault="004758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0F3B" w14:textId="77777777" w:rsidR="00C25A78" w:rsidRDefault="0047586F" w:rsidP="00BB30E9">
    <w:pPr>
      <w:pStyle w:val="Footer"/>
      <w:rPr>
        <w:rtl/>
      </w:rPr>
    </w:pPr>
  </w:p>
  <w:p w14:paraId="3AC52B17" w14:textId="77777777" w:rsidR="00BB30E9" w:rsidRPr="00BB30E9" w:rsidRDefault="0047586F" w:rsidP="00BB30E9">
    <w:pPr>
      <w:pStyle w:val="Footer"/>
      <w:rPr>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BA46E" w14:textId="77777777" w:rsidR="00AA17C8" w:rsidRDefault="00475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0BBC9" w14:textId="77777777" w:rsidR="0047586F" w:rsidRDefault="0047586F">
      <w:r>
        <w:separator/>
      </w:r>
    </w:p>
  </w:footnote>
  <w:footnote w:type="continuationSeparator" w:id="0">
    <w:p w14:paraId="40847991" w14:textId="77777777" w:rsidR="0047586F" w:rsidRDefault="00475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BEB5" w14:textId="77777777" w:rsidR="00AA17C8" w:rsidRDefault="004758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EABCC" w14:textId="77777777" w:rsidR="00AA17C8" w:rsidRDefault="004758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759E3" w14:textId="77777777" w:rsidR="00AA17C8" w:rsidRDefault="004758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28292E"/>
    <w:multiLevelType w:val="hybridMultilevel"/>
    <w:tmpl w:val="C0FE8378"/>
    <w:lvl w:ilvl="0" w:tplc="EDB03E06">
      <w:start w:val="1"/>
      <w:numFmt w:val="decimal"/>
      <w:lvlText w:val="%1."/>
      <w:lvlJc w:val="left"/>
      <w:pPr>
        <w:ind w:left="720" w:hanging="360"/>
      </w:pPr>
      <w:rPr>
        <w:rFonts w:ascii="David" w:hAnsi="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DE0"/>
    <w:rsid w:val="002B4275"/>
    <w:rsid w:val="003A1DFA"/>
    <w:rsid w:val="003F7AF2"/>
    <w:rsid w:val="0047586F"/>
    <w:rsid w:val="006D2DE0"/>
    <w:rsid w:val="009C455A"/>
    <w:rsid w:val="00FA70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6C897"/>
  <w15:chartTrackingRefBased/>
  <w15:docId w15:val="{4FC68CCD-215F-4AAF-B06D-3DE29E175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DE0"/>
    <w:pPr>
      <w:spacing w:after="0" w:line="240" w:lineRule="auto"/>
    </w:pPr>
    <w:rPr>
      <w:rFonts w:ascii="Times New Roman" w:eastAsia="Times New Roman" w:hAnsi="Times New Roman" w:cs="Times New Roman"/>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D2DE0"/>
    <w:pPr>
      <w:tabs>
        <w:tab w:val="center" w:pos="4153"/>
        <w:tab w:val="right" w:pos="8306"/>
      </w:tabs>
    </w:pPr>
  </w:style>
  <w:style w:type="character" w:customStyle="1" w:styleId="HeaderChar">
    <w:name w:val="Header Char"/>
    <w:basedOn w:val="DefaultParagraphFont"/>
    <w:link w:val="Header"/>
    <w:rsid w:val="006D2DE0"/>
    <w:rPr>
      <w:rFonts w:ascii="Times New Roman" w:eastAsia="Times New Roman" w:hAnsi="Times New Roman" w:cs="Times New Roman"/>
      <w:sz w:val="24"/>
      <w:szCs w:val="24"/>
      <w:lang w:eastAsia="he-IL"/>
    </w:rPr>
  </w:style>
  <w:style w:type="paragraph" w:styleId="Footer">
    <w:name w:val="footer"/>
    <w:basedOn w:val="Normal"/>
    <w:link w:val="FooterChar"/>
    <w:rsid w:val="006D2DE0"/>
    <w:pPr>
      <w:tabs>
        <w:tab w:val="center" w:pos="4153"/>
        <w:tab w:val="right" w:pos="8306"/>
      </w:tabs>
    </w:pPr>
  </w:style>
  <w:style w:type="character" w:customStyle="1" w:styleId="FooterChar">
    <w:name w:val="Footer Char"/>
    <w:basedOn w:val="DefaultParagraphFont"/>
    <w:link w:val="Footer"/>
    <w:rsid w:val="006D2DE0"/>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617</Words>
  <Characters>3089</Characters>
  <Application>Microsoft Office Word</Application>
  <DocSecurity>0</DocSecurity>
  <Lines>25</Lines>
  <Paragraphs>7</Paragraphs>
  <ScaleCrop>false</ScaleCrop>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Erel</dc:creator>
  <cp:keywords/>
  <dc:description/>
  <cp:lastModifiedBy>Ester Erel</cp:lastModifiedBy>
  <cp:revision>3</cp:revision>
  <dcterms:created xsi:type="dcterms:W3CDTF">2026-07-21T10:58:00Z</dcterms:created>
  <dcterms:modified xsi:type="dcterms:W3CDTF">2026-08-20T11:22:00Z</dcterms:modified>
</cp:coreProperties>
</file>